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530AB4">
        <w:rPr>
          <w:rFonts w:ascii="Times New Roman" w:hAnsi="Times New Roman"/>
          <w:b/>
          <w:sz w:val="36"/>
          <w:szCs w:val="36"/>
        </w:rPr>
        <w:t>11. prosince</w:t>
      </w:r>
      <w:r w:rsidR="005A75E7">
        <w:rPr>
          <w:rFonts w:ascii="Times New Roman" w:hAnsi="Times New Roman"/>
          <w:b/>
          <w:sz w:val="36"/>
          <w:szCs w:val="36"/>
        </w:rPr>
        <w:t xml:space="preserve"> 2017</w:t>
      </w:r>
    </w:p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>od 18</w:t>
      </w:r>
      <w:r w:rsidR="00530AB4">
        <w:rPr>
          <w:rFonts w:ascii="Times New Roman" w:hAnsi="Times New Roman"/>
          <w:b/>
          <w:sz w:val="36"/>
          <w:szCs w:val="36"/>
        </w:rPr>
        <w:t>:00</w:t>
      </w:r>
      <w:r w:rsidRPr="00F72282">
        <w:rPr>
          <w:rFonts w:ascii="Times New Roman" w:hAnsi="Times New Roman"/>
          <w:b/>
          <w:sz w:val="36"/>
          <w:szCs w:val="36"/>
        </w:rPr>
        <w:t xml:space="preserve"> v budově SPC (,,škola,,)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6F40E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A14A2D" w:rsidRDefault="00530AB4" w:rsidP="00530AB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3889">
        <w:rPr>
          <w:rFonts w:ascii="Times New Roman" w:hAnsi="Times New Roman"/>
          <w:sz w:val="24"/>
          <w:szCs w:val="24"/>
        </w:rPr>
        <w:t xml:space="preserve">2. </w:t>
      </w:r>
      <w:r w:rsidR="0038730B">
        <w:rPr>
          <w:rFonts w:ascii="Times New Roman" w:hAnsi="Times New Roman"/>
          <w:sz w:val="24"/>
          <w:szCs w:val="24"/>
        </w:rPr>
        <w:t>Schv</w:t>
      </w:r>
      <w:r>
        <w:rPr>
          <w:rFonts w:ascii="Times New Roman" w:hAnsi="Times New Roman"/>
          <w:sz w:val="24"/>
          <w:szCs w:val="24"/>
        </w:rPr>
        <w:t>álení rozpočtu na rok 2018</w:t>
      </w:r>
    </w:p>
    <w:p w:rsidR="00530AB4" w:rsidRDefault="00530AB4" w:rsidP="00530AB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5E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Rozpočtové opatření č. </w:t>
      </w:r>
    </w:p>
    <w:p w:rsidR="00530AB4" w:rsidRDefault="00530AB4" w:rsidP="00530AB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5E7">
        <w:rPr>
          <w:rFonts w:ascii="Times New Roman" w:hAnsi="Times New Roman"/>
          <w:sz w:val="24"/>
          <w:szCs w:val="24"/>
        </w:rPr>
        <w:t>4</w:t>
      </w:r>
      <w:r w:rsidR="003138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Odměny zastupitelů dle nového nařízení vlády č. 318/2017 Sb. </w:t>
      </w:r>
    </w:p>
    <w:p w:rsidR="00530AB4" w:rsidRDefault="00530AB4" w:rsidP="00530AB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Ostatní</w:t>
      </w:r>
    </w:p>
    <w:p w:rsidR="00530AB4" w:rsidRDefault="00530AB4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hromada na čarodějnicích</w:t>
      </w:r>
    </w:p>
    <w:p w:rsidR="004A24A2" w:rsidRDefault="004A24A2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zakoupení sekacího traktůrku v roce 2018</w:t>
      </w:r>
    </w:p>
    <w:p w:rsidR="00530AB4" w:rsidRDefault="00530AB4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zhodnocení </w:t>
      </w:r>
      <w:proofErr w:type="spellStart"/>
      <w:r>
        <w:rPr>
          <w:rFonts w:ascii="Times New Roman" w:hAnsi="Times New Roman"/>
          <w:sz w:val="24"/>
          <w:szCs w:val="24"/>
        </w:rPr>
        <w:t>drakiády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dýňování</w:t>
      </w:r>
      <w:proofErr w:type="spellEnd"/>
      <w:r>
        <w:rPr>
          <w:rFonts w:ascii="Times New Roman" w:hAnsi="Times New Roman"/>
          <w:sz w:val="24"/>
          <w:szCs w:val="24"/>
        </w:rPr>
        <w:t xml:space="preserve">, rozsvícení vánočního stromku a mikulášské (posun  </w:t>
      </w:r>
    </w:p>
    <w:p w:rsidR="00530AB4" w:rsidRDefault="00530AB4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věkové hranice pro balíčky pro děti)</w:t>
      </w:r>
    </w:p>
    <w:p w:rsidR="00530AB4" w:rsidRDefault="00530AB4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prezidentské volby</w:t>
      </w:r>
    </w:p>
    <w:p w:rsidR="00530AB4" w:rsidRDefault="00530AB4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plán kulturních akcí na rok 2018 </w:t>
      </w:r>
    </w:p>
    <w:p w:rsidR="006F40E3" w:rsidRDefault="006F40E3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diskuze s občany (spokojenost/nespokojenost s fungováním zastupitelstva, případné </w:t>
      </w:r>
    </w:p>
    <w:p w:rsidR="006F40E3" w:rsidRDefault="006F40E3" w:rsidP="006F40E3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návrhy co zlepšit a co dělat jinak - případně lépe).</w:t>
      </w:r>
    </w:p>
    <w:p w:rsidR="006F40E3" w:rsidRDefault="006F40E3" w:rsidP="006F40E3">
      <w:pPr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Závěr</w:t>
      </w:r>
    </w:p>
    <w:p w:rsidR="006F40E3" w:rsidRDefault="006F40E3" w:rsidP="00530AB4">
      <w:pPr>
        <w:tabs>
          <w:tab w:val="left" w:pos="1560"/>
        </w:tabs>
        <w:ind w:left="1425"/>
        <w:jc w:val="both"/>
        <w:rPr>
          <w:rFonts w:ascii="Times New Roman" w:hAnsi="Times New Roman"/>
          <w:sz w:val="24"/>
          <w:szCs w:val="24"/>
        </w:rPr>
      </w:pP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6F40E3">
        <w:rPr>
          <w:rFonts w:ascii="Times New Roman" w:hAnsi="Times New Roman"/>
          <w:sz w:val="24"/>
          <w:szCs w:val="24"/>
        </w:rPr>
        <w:t>22. 11</w:t>
      </w:r>
      <w:r w:rsidR="007E2502">
        <w:rPr>
          <w:rFonts w:ascii="Times New Roman" w:hAnsi="Times New Roman"/>
          <w:sz w:val="24"/>
          <w:szCs w:val="24"/>
        </w:rPr>
        <w:t>. 2017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  <w:bookmarkStart w:id="0" w:name="_GoBack"/>
      <w:bookmarkEnd w:id="0"/>
    </w:p>
    <w:p w:rsidR="006F40E3" w:rsidRDefault="006F40E3" w:rsidP="006F40E3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Ječný</w:t>
      </w:r>
    </w:p>
    <w:p w:rsidR="00F72282" w:rsidRPr="00F72282" w:rsidRDefault="006F40E3" w:rsidP="006F40E3">
      <w:pPr>
        <w:ind w:left="6381" w:firstLine="709"/>
        <w:rPr>
          <w:rFonts w:ascii="Times New Roman" w:hAnsi="Times New Roman"/>
          <w:sz w:val="24"/>
          <w:szCs w:val="24"/>
        </w:rPr>
      </w:pP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F72282">
        <w:rPr>
          <w:rFonts w:ascii="Times New Roman" w:hAnsi="Times New Roman"/>
          <w:sz w:val="24"/>
          <w:szCs w:val="24"/>
        </w:rPr>
        <w:t>starosta</w:t>
      </w:r>
    </w:p>
    <w:sectPr w:rsidR="00F72282" w:rsidRPr="00F72282" w:rsidSect="00530AB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E3" w:rsidRDefault="00AA56E3" w:rsidP="00A55E5D">
      <w:pPr>
        <w:spacing w:line="240" w:lineRule="auto"/>
      </w:pPr>
      <w:r>
        <w:separator/>
      </w:r>
    </w:p>
  </w:endnote>
  <w:endnote w:type="continuationSeparator" w:id="1">
    <w:p w:rsidR="00AA56E3" w:rsidRDefault="00AA56E3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E3" w:rsidRDefault="00AA56E3" w:rsidP="00A55E5D">
      <w:pPr>
        <w:spacing w:line="240" w:lineRule="auto"/>
      </w:pPr>
      <w:r>
        <w:separator/>
      </w:r>
    </w:p>
  </w:footnote>
  <w:footnote w:type="continuationSeparator" w:id="1">
    <w:p w:rsidR="00AA56E3" w:rsidRDefault="00AA56E3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B17C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B17C7C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3E"/>
    <w:rsid w:val="00021C86"/>
    <w:rsid w:val="000B3578"/>
    <w:rsid w:val="000F14D7"/>
    <w:rsid w:val="00100577"/>
    <w:rsid w:val="00166F13"/>
    <w:rsid w:val="001C4F03"/>
    <w:rsid w:val="0020765D"/>
    <w:rsid w:val="00221A70"/>
    <w:rsid w:val="002772E0"/>
    <w:rsid w:val="002A0816"/>
    <w:rsid w:val="002B178E"/>
    <w:rsid w:val="002C716E"/>
    <w:rsid w:val="00302F5F"/>
    <w:rsid w:val="00313889"/>
    <w:rsid w:val="00342827"/>
    <w:rsid w:val="0038730B"/>
    <w:rsid w:val="003949C4"/>
    <w:rsid w:val="003A4708"/>
    <w:rsid w:val="004656FB"/>
    <w:rsid w:val="00470EE1"/>
    <w:rsid w:val="00491918"/>
    <w:rsid w:val="004A24A2"/>
    <w:rsid w:val="004D2096"/>
    <w:rsid w:val="00530AB4"/>
    <w:rsid w:val="00533E27"/>
    <w:rsid w:val="005618E6"/>
    <w:rsid w:val="00580BF1"/>
    <w:rsid w:val="005A477A"/>
    <w:rsid w:val="005A75E7"/>
    <w:rsid w:val="005B4148"/>
    <w:rsid w:val="00615BD7"/>
    <w:rsid w:val="00672403"/>
    <w:rsid w:val="006D53D2"/>
    <w:rsid w:val="006F40E3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6E3"/>
    <w:rsid w:val="00AB14CA"/>
    <w:rsid w:val="00AE3EAE"/>
    <w:rsid w:val="00AF437E"/>
    <w:rsid w:val="00B17C7C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72282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4C67-1A34-4095-AD81-E2CE9BC4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doma</cp:lastModifiedBy>
  <cp:revision>3</cp:revision>
  <dcterms:created xsi:type="dcterms:W3CDTF">2017-12-06T14:50:00Z</dcterms:created>
  <dcterms:modified xsi:type="dcterms:W3CDTF">2017-12-06T14:55:00Z</dcterms:modified>
</cp:coreProperties>
</file>